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6AE107" w14:textId="27842B2D"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bookmarkStart w:id="0" w:name="_GoBack"/>
      <w:bookmarkEnd w:id="0"/>
      <w:r>
        <w:rPr>
          <w:rFonts w:ascii="Verdana" w:hAnsi="Verdana"/>
          <w:color w:val="353535"/>
          <w:sz w:val="17"/>
          <w:szCs w:val="17"/>
        </w:rPr>
        <w:t>1."The unhappy reactions to the war’s outcomes in Italy, Germany and Japan help explain the receptivity of the people in these areas to radical messages such as fascism and totalitarianism. Fascism first appears in Italy in the 1920s when Benito Mussolini becomes the first fascist dictator of Italy in 1922. Not all totalitarians were fascists, but all fascists were totalitarians" (Module 6, Interwar Period)</w:t>
      </w:r>
    </w:p>
    <w:p w14:paraId="2747A1A9"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While exploring the module I was fascinated by the idea of fascism and wanted to learn more about it. I did not really know a whole lot about it prior to this module. </w:t>
      </w:r>
    </w:p>
    <w:p w14:paraId="02119B41"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My questions: </w:t>
      </w:r>
    </w:p>
    <w:p w14:paraId="787DAB55"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What is fascism? </w:t>
      </w:r>
    </w:p>
    <w:p w14:paraId="0822C7DB"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"A governmental system led by a dictator having complete power, forcibly suppressing opposition and criticism, regimenting all industry, commerce, etc., and emphasizing an aggressive nationalism and often racism" (Dictionary.com) Fascism is often dictatorship, along with forcible oppression/suppression. </w:t>
      </w:r>
    </w:p>
    <w:p w14:paraId="3959DD39"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Who started Fascism?</w:t>
      </w:r>
    </w:p>
    <w:p w14:paraId="4788A42E"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Fascism was founded in 1919, by Benito Mussolini. </w:t>
      </w:r>
    </w:p>
    <w:p w14:paraId="600F55B2" w14:textId="77777777"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How did Fascism give Adolf Hitler power?</w:t>
      </w:r>
    </w:p>
    <w:p w14:paraId="47577776" w14:textId="77777777" w:rsidR="006D5DBD" w:rsidRDefault="006D5DBD" w:rsidP="006D5DBD">
      <w:pPr>
        <w:pStyle w:val="NormalWeb"/>
        <w:shd w:val="clear" w:color="auto" w:fill="FFFFFF"/>
        <w:spacing w:before="0" w:beforeAutospacing="0" w:after="0" w:afterAutospacing="0"/>
        <w:rPr>
          <w:rFonts w:ascii="Verdana" w:hAnsi="Verdana"/>
          <w:color w:val="353535"/>
          <w:sz w:val="17"/>
          <w:szCs w:val="17"/>
        </w:rPr>
      </w:pPr>
      <w:r>
        <w:rPr>
          <w:rFonts w:ascii="Verdana" w:hAnsi="Verdana"/>
          <w:color w:val="353535"/>
          <w:sz w:val="17"/>
          <w:szCs w:val="17"/>
        </w:rPr>
        <w:t>Fascism was a reaction to the "perceived failure of free market economics and a deep fear of communism". "Swiftly rising to power in the late 1920s, the Nazis and their charismatic leader, Adolf Hitler, followed the central tenets of Fascism while also advocating for the racial purity of the German people and additional German </w:t>
      </w:r>
      <w:r>
        <w:rPr>
          <w:rStyle w:val="Emphasis"/>
          <w:rFonts w:ascii="Verdana" w:hAnsi="Verdana"/>
          <w:color w:val="353535"/>
          <w:sz w:val="17"/>
          <w:szCs w:val="17"/>
          <w:bdr w:val="none" w:sz="0" w:space="0" w:color="auto" w:frame="1"/>
        </w:rPr>
        <w:t>Lebensraum</w:t>
      </w:r>
      <w:r>
        <w:rPr>
          <w:rFonts w:ascii="Verdana" w:hAnsi="Verdana"/>
          <w:color w:val="353535"/>
          <w:sz w:val="17"/>
          <w:szCs w:val="17"/>
        </w:rPr>
        <w:t> (living space). Playing on the economic distress in Weimar Germany and backed by their "Brown Shirts" militia, the Nazis became a political force" (Hickman). </w:t>
      </w:r>
    </w:p>
    <w:p w14:paraId="018ED5FE" w14:textId="77777777" w:rsidR="006D5DBD" w:rsidRDefault="006D5DBD" w:rsidP="006D5DBD">
      <w:pPr>
        <w:pStyle w:val="NormalWeb"/>
        <w:shd w:val="clear" w:color="auto" w:fill="FFFFFF"/>
        <w:spacing w:before="0" w:beforeAutospacing="0" w:after="0" w:afterAutospacing="0"/>
        <w:rPr>
          <w:rFonts w:ascii="Verdana" w:hAnsi="Verdana"/>
          <w:color w:val="353535"/>
          <w:sz w:val="17"/>
          <w:szCs w:val="17"/>
        </w:rPr>
      </w:pPr>
      <w:r>
        <w:rPr>
          <w:rFonts w:ascii="Verdana" w:hAnsi="Verdana"/>
          <w:color w:val="353535"/>
          <w:sz w:val="17"/>
          <w:szCs w:val="17"/>
        </w:rPr>
        <w:t>Hickman, K. (n.d.). How the Rise of Fascism and the Nazi Party Caused World War II. Retrieved April 19, 2018, from </w:t>
      </w:r>
      <w:hyperlink r:id="rId5" w:history="1">
        <w:r>
          <w:rPr>
            <w:rStyle w:val="Hyperlink"/>
            <w:rFonts w:ascii="Verdana" w:hAnsi="Verdana"/>
            <w:color w:val="00617F"/>
            <w:sz w:val="17"/>
            <w:szCs w:val="17"/>
            <w:u w:val="none"/>
            <w:bdr w:val="none" w:sz="0" w:space="0" w:color="auto" w:frame="1"/>
          </w:rPr>
          <w:t>https://www.thoughtco.com/world-war-ii-road-to-war-2361456</w:t>
        </w:r>
      </w:hyperlink>
    </w:p>
    <w:p w14:paraId="5FB428DE" w14:textId="2B54CDC8" w:rsidR="006D5DBD" w:rsidRDefault="006D5DBD" w:rsidP="006D5DBD">
      <w:pPr>
        <w:pStyle w:val="NormalWeb"/>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Module 6. Interwar Period.</w:t>
      </w:r>
    </w:p>
    <w:p w14:paraId="5BEACC3D" w14:textId="77777777" w:rsidR="005B389C" w:rsidRDefault="005B389C" w:rsidP="005B389C">
      <w:pPr>
        <w:pStyle w:val="NormalWeb"/>
        <w:shd w:val="clear" w:color="auto" w:fill="FFFFFF"/>
        <w:spacing w:before="120" w:beforeAutospacing="0" w:after="240" w:afterAutospacing="0"/>
        <w:rPr>
          <w:rFonts w:ascii="Verdana" w:eastAsiaTheme="minorHAnsi" w:hAnsi="Verdana" w:cstheme="minorBidi"/>
          <w:color w:val="353535"/>
          <w:sz w:val="17"/>
          <w:szCs w:val="17"/>
        </w:rPr>
      </w:pPr>
      <w:r w:rsidRPr="005B389C">
        <w:rPr>
          <w:rFonts w:ascii="Verdana" w:hAnsi="Verdana"/>
          <w:b/>
          <w:color w:val="FF0000"/>
          <w:sz w:val="36"/>
          <w:szCs w:val="36"/>
        </w:rPr>
        <w:t>Reply</w:t>
      </w:r>
      <w:r w:rsidRPr="005B389C">
        <w:rPr>
          <w:rFonts w:ascii="Verdana" w:eastAsiaTheme="minorHAnsi" w:hAnsi="Verdana" w:cstheme="minorBidi"/>
          <w:color w:val="353535"/>
          <w:sz w:val="17"/>
          <w:szCs w:val="17"/>
        </w:rPr>
        <w:t xml:space="preserve"> </w:t>
      </w:r>
    </w:p>
    <w:p w14:paraId="31B4401E" w14:textId="59AA21CA" w:rsidR="005B389C" w:rsidRPr="005B389C" w:rsidRDefault="005B389C" w:rsidP="005B389C">
      <w:pPr>
        <w:pStyle w:val="NormalWeb"/>
        <w:shd w:val="clear" w:color="auto" w:fill="FFFFFF"/>
        <w:spacing w:before="120" w:beforeAutospacing="0" w:after="240" w:afterAutospacing="0"/>
        <w:ind w:firstLine="720"/>
        <w:rPr>
          <w:rFonts w:ascii="Verdana" w:eastAsiaTheme="minorHAnsi" w:hAnsi="Verdana" w:cstheme="minorBidi"/>
          <w:color w:val="353535"/>
          <w:sz w:val="32"/>
          <w:szCs w:val="32"/>
        </w:rPr>
      </w:pPr>
      <w:r w:rsidRPr="005B389C">
        <w:rPr>
          <w:sz w:val="32"/>
          <w:szCs w:val="32"/>
        </w:rPr>
        <w:t xml:space="preserve">Thank you for your post. I noticed that the outcomes of war in countries such as Germany and Italy were dictatorship, racism among other vices. It was not a simple life then. Dictatorial leaders such as Adolf Hitler led their countries to economic distress and life become unbearable for many. This led to fascism and the failure of free markets economics. It was a period that political force </w:t>
      </w:r>
      <w:proofErr w:type="gramStart"/>
      <w:r w:rsidRPr="005B389C">
        <w:rPr>
          <w:sz w:val="32"/>
          <w:szCs w:val="32"/>
        </w:rPr>
        <w:t>was inhumanly used</w:t>
      </w:r>
      <w:proofErr w:type="gramEnd"/>
      <w:r w:rsidRPr="005B389C">
        <w:rPr>
          <w:sz w:val="32"/>
          <w:szCs w:val="32"/>
        </w:rPr>
        <w:t xml:space="preserve"> against people. The economy was suppressed and there little development in the countries. Those were my sentiments about your WOW post. Once again, thank you, I have enjoyed the interaction. </w:t>
      </w:r>
    </w:p>
    <w:p w14:paraId="18B68F16" w14:textId="77777777" w:rsidR="005B389C" w:rsidRDefault="005B389C" w:rsidP="006D5DBD">
      <w:pPr>
        <w:shd w:val="clear" w:color="auto" w:fill="FFFFFF"/>
        <w:rPr>
          <w:rFonts w:ascii="Verdana" w:hAnsi="Verdana"/>
          <w:color w:val="353535"/>
          <w:sz w:val="17"/>
          <w:szCs w:val="17"/>
        </w:rPr>
      </w:pPr>
    </w:p>
    <w:p w14:paraId="02EBE00A" w14:textId="77777777" w:rsidR="006D5DBD" w:rsidRPr="006D5DBD" w:rsidRDefault="006D5DBD" w:rsidP="006D5DBD">
      <w:pPr>
        <w:shd w:val="clear" w:color="auto" w:fill="FFFFFF"/>
        <w:rPr>
          <w:rFonts w:ascii="Cambria" w:eastAsia="Times New Roman" w:hAnsi="Cambria" w:cs="Times New Roman"/>
          <w:color w:val="000000"/>
          <w:sz w:val="27"/>
          <w:szCs w:val="27"/>
        </w:rPr>
      </w:pPr>
      <w:r>
        <w:rPr>
          <w:rFonts w:ascii="Verdana" w:hAnsi="Verdana"/>
          <w:color w:val="353535"/>
          <w:sz w:val="17"/>
          <w:szCs w:val="17"/>
        </w:rPr>
        <w:t xml:space="preserve">2. </w:t>
      </w:r>
      <w:r w:rsidRPr="006D5DBD">
        <w:rPr>
          <w:rFonts w:ascii="Cambria" w:eastAsia="Times New Roman" w:hAnsi="Cambria" w:cs="Times New Roman"/>
          <w:color w:val="000000"/>
          <w:sz w:val="27"/>
          <w:szCs w:val="27"/>
        </w:rPr>
        <w:t>Berlin Post WWI</w:t>
      </w:r>
    </w:p>
    <w:p w14:paraId="2DFEA23F"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1CA310BA"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lastRenderedPageBreak/>
        <w:t>I was not aware of the living and working conditions in Berlin post World War I during the height of reparation borrowing.</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 xml:space="preserve">This is a period of history that I was completely ignorant of and was </w:t>
      </w:r>
      <w:proofErr w:type="spellStart"/>
      <w:r w:rsidRPr="006D5DBD">
        <w:rPr>
          <w:rFonts w:ascii="Cambria" w:eastAsia="Times New Roman" w:hAnsi="Cambria" w:cs="Times New Roman"/>
          <w:color w:val="000000"/>
          <w:sz w:val="27"/>
          <w:szCs w:val="27"/>
        </w:rPr>
        <w:t>quit</w:t>
      </w:r>
      <w:proofErr w:type="spellEnd"/>
      <w:r w:rsidRPr="006D5DBD">
        <w:rPr>
          <w:rFonts w:ascii="Cambria" w:eastAsia="Times New Roman" w:hAnsi="Cambria" w:cs="Times New Roman"/>
          <w:color w:val="000000"/>
          <w:sz w:val="27"/>
          <w:szCs w:val="27"/>
        </w:rPr>
        <w:t xml:space="preserve"> frankly astonished by. I am certainly not judging the people nor their circumstances or decisions.</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I was shocked to see the effects of hyperinflation and sanctions on a society and the extent people will go to too support themselves.</w:t>
      </w:r>
    </w:p>
    <w:p w14:paraId="36C55EC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4CD1BC6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Was this a direct result of the Treaty of Versailles?</w:t>
      </w:r>
    </w:p>
    <w:p w14:paraId="2535998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144FAF4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I think the Treaty of Versailles certainly set in motion an environment that could degrade the German economy and trading power to this extent.</w:t>
      </w:r>
      <w:r w:rsidRPr="006D5DBD">
        <w:rPr>
          <w:rFonts w:ascii="Cambria" w:eastAsia="Times New Roman" w:hAnsi="Cambria" w:cs="Times New Roman"/>
          <w:color w:val="000000"/>
          <w:sz w:val="24"/>
          <w:szCs w:val="24"/>
          <w:bdr w:val="none" w:sz="0" w:space="0" w:color="auto" w:frame="1"/>
        </w:rPr>
        <w:t>  </w:t>
      </w:r>
      <w:r w:rsidRPr="006D5DBD">
        <w:rPr>
          <w:rFonts w:ascii="Cambria" w:eastAsia="Times New Roman" w:hAnsi="Cambria" w:cs="Times New Roman"/>
          <w:color w:val="000000"/>
          <w:sz w:val="27"/>
          <w:szCs w:val="27"/>
        </w:rPr>
        <w:t>There is no argument that Germany was the aggressor during WWI but leaving the Germans out of the negotiation process and imposing unsustainable reparation payments only worsened the situation and laid the groundwork for future conflict.</w:t>
      </w:r>
    </w:p>
    <w:p w14:paraId="50040B76"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46389172"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How would the environment in Berlin play into Hitler’s rise to power?</w:t>
      </w:r>
    </w:p>
    <w:p w14:paraId="0330AB9E"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7D3480C5"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The already liberal and metropolitan attitudes of Berlin pre and post WWI would be used as a piece of propaganda by the Nazi party, claiming it was a “melting pot of everything that is evil” furthering his cause with the German people.</w:t>
      </w:r>
    </w:p>
    <w:p w14:paraId="623D047F"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59E2618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What ended this period of hyperinflation?</w:t>
      </w:r>
    </w:p>
    <w:p w14:paraId="5CC3D59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5FE55353"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The period of hyperinflation would end with</w:t>
      </w:r>
      <w:r w:rsidRPr="006D5DBD">
        <w:rPr>
          <w:rFonts w:ascii="Cambria" w:eastAsia="Times New Roman" w:hAnsi="Cambria" w:cs="Times New Roman"/>
          <w:color w:val="000000"/>
          <w:sz w:val="24"/>
          <w:szCs w:val="24"/>
          <w:bdr w:val="none" w:sz="0" w:space="0" w:color="auto" w:frame="1"/>
        </w:rPr>
        <w:t xml:space="preserve"> Gustav Stresemann organized the Great Coalition to form a pro-democratic government. Charles Dawes a US budget director went to Europe to assist the German economy, old currency was </w:t>
      </w:r>
      <w:proofErr w:type="gramStart"/>
      <w:r w:rsidRPr="006D5DBD">
        <w:rPr>
          <w:rFonts w:ascii="Cambria" w:eastAsia="Times New Roman" w:hAnsi="Cambria" w:cs="Times New Roman"/>
          <w:color w:val="000000"/>
          <w:sz w:val="24"/>
          <w:szCs w:val="24"/>
          <w:bdr w:val="none" w:sz="0" w:space="0" w:color="auto" w:frame="1"/>
        </w:rPr>
        <w:t>burned</w:t>
      </w:r>
      <w:proofErr w:type="gramEnd"/>
      <w:r w:rsidRPr="006D5DBD">
        <w:rPr>
          <w:rFonts w:ascii="Cambria" w:eastAsia="Times New Roman" w:hAnsi="Cambria" w:cs="Times New Roman"/>
          <w:color w:val="000000"/>
          <w:sz w:val="24"/>
          <w:szCs w:val="24"/>
          <w:bdr w:val="none" w:sz="0" w:space="0" w:color="auto" w:frame="1"/>
        </w:rPr>
        <w:t xml:space="preserve"> and reparation terms were restructured to ease the situation.</w:t>
      </w:r>
    </w:p>
    <w:p w14:paraId="7BBA78B5"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3BB5A4A0"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Citations</w:t>
      </w:r>
      <w:r w:rsidRPr="006D5DBD">
        <w:rPr>
          <w:rFonts w:ascii="Times New Roman" w:eastAsia="Times New Roman" w:hAnsi="Times New Roman" w:cs="Times New Roman"/>
          <w:color w:val="333333"/>
          <w:sz w:val="24"/>
          <w:szCs w:val="24"/>
          <w:bdr w:val="none" w:sz="0" w:space="0" w:color="auto" w:frame="1"/>
        </w:rPr>
        <w:t> </w:t>
      </w:r>
    </w:p>
    <w:p w14:paraId="4279651E"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 </w:t>
      </w:r>
    </w:p>
    <w:p w14:paraId="46290551"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“GCSE Bitesize - How Did the Weimar Republic Survive?” </w:t>
      </w:r>
      <w:r w:rsidRPr="006D5DBD">
        <w:rPr>
          <w:rFonts w:ascii="Times New Roman" w:eastAsia="Times New Roman" w:hAnsi="Times New Roman" w:cs="Times New Roman"/>
          <w:i/>
          <w:iCs/>
          <w:color w:val="333333"/>
          <w:sz w:val="24"/>
          <w:szCs w:val="24"/>
          <w:bdr w:val="none" w:sz="0" w:space="0" w:color="auto" w:frame="1"/>
        </w:rPr>
        <w:t>BBC</w:t>
      </w:r>
      <w:r w:rsidRPr="006D5DBD">
        <w:rPr>
          <w:rFonts w:ascii="Times New Roman" w:eastAsia="Times New Roman" w:hAnsi="Times New Roman" w:cs="Times New Roman"/>
          <w:color w:val="333333"/>
          <w:sz w:val="24"/>
          <w:szCs w:val="24"/>
          <w:bdr w:val="none" w:sz="0" w:space="0" w:color="auto" w:frame="1"/>
          <w:shd w:val="clear" w:color="auto" w:fill="FFFFFF"/>
        </w:rPr>
        <w:t>, BBC, www.bbc.co.uk/schools/gcsebitesize/history/mwh/germany/weimarsurviverev1.shtml.</w:t>
      </w:r>
    </w:p>
    <w:p w14:paraId="2EBDD0F7"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430653B8"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Times New Roman" w:eastAsia="Times New Roman" w:hAnsi="Times New Roman" w:cs="Times New Roman"/>
          <w:color w:val="333333"/>
          <w:sz w:val="24"/>
          <w:szCs w:val="24"/>
          <w:bdr w:val="none" w:sz="0" w:space="0" w:color="auto" w:frame="1"/>
          <w:shd w:val="clear" w:color="auto" w:fill="FFFFFF"/>
        </w:rPr>
        <w:t>History.com Staff. “Treaty of Versailles.” </w:t>
      </w:r>
      <w:r w:rsidRPr="006D5DBD">
        <w:rPr>
          <w:rFonts w:ascii="Times New Roman" w:eastAsia="Times New Roman" w:hAnsi="Times New Roman" w:cs="Times New Roman"/>
          <w:i/>
          <w:iCs/>
          <w:color w:val="333333"/>
          <w:sz w:val="24"/>
          <w:szCs w:val="24"/>
          <w:bdr w:val="none" w:sz="0" w:space="0" w:color="auto" w:frame="1"/>
        </w:rPr>
        <w:t>History.com</w:t>
      </w:r>
      <w:r w:rsidRPr="006D5DBD">
        <w:rPr>
          <w:rFonts w:ascii="Times New Roman" w:eastAsia="Times New Roman" w:hAnsi="Times New Roman" w:cs="Times New Roman"/>
          <w:color w:val="333333"/>
          <w:sz w:val="24"/>
          <w:szCs w:val="24"/>
          <w:bdr w:val="none" w:sz="0" w:space="0" w:color="auto" w:frame="1"/>
          <w:shd w:val="clear" w:color="auto" w:fill="FFFFFF"/>
        </w:rPr>
        <w:t>, A&amp;E Television Networks, 2009, www.history.com/topics/world-war-i/treaty-of-versailles.</w:t>
      </w:r>
    </w:p>
    <w:p w14:paraId="64C69854" w14:textId="77777777" w:rsidR="006D5DBD" w:rsidRPr="006D5DBD" w:rsidRDefault="006D5DBD" w:rsidP="006D5DBD">
      <w:pPr>
        <w:shd w:val="clear" w:color="auto" w:fill="FFFFFF"/>
        <w:spacing w:after="0" w:line="240" w:lineRule="auto"/>
        <w:rPr>
          <w:rFonts w:ascii="Cambria" w:eastAsia="Times New Roman" w:hAnsi="Cambria" w:cs="Times New Roman"/>
          <w:color w:val="000000"/>
          <w:sz w:val="27"/>
          <w:szCs w:val="27"/>
        </w:rPr>
      </w:pPr>
      <w:r w:rsidRPr="006D5DBD">
        <w:rPr>
          <w:rFonts w:ascii="Cambria" w:eastAsia="Times New Roman" w:hAnsi="Cambria" w:cs="Times New Roman"/>
          <w:color w:val="000000"/>
          <w:sz w:val="27"/>
          <w:szCs w:val="27"/>
        </w:rPr>
        <w:t> </w:t>
      </w:r>
    </w:p>
    <w:p w14:paraId="31CEAA3B" w14:textId="77777777" w:rsidR="006D5DBD" w:rsidRPr="006D5DBD" w:rsidRDefault="006D5DBD" w:rsidP="006D5DBD">
      <w:pPr>
        <w:shd w:val="clear" w:color="auto" w:fill="FFFFFF"/>
        <w:spacing w:after="0" w:line="240" w:lineRule="auto"/>
        <w:ind w:hanging="360"/>
        <w:rPr>
          <w:rFonts w:ascii="Cambria" w:eastAsia="Times New Roman" w:hAnsi="Cambria" w:cs="Times New Roman"/>
          <w:color w:val="000000"/>
          <w:sz w:val="27"/>
          <w:szCs w:val="27"/>
        </w:rPr>
      </w:pPr>
      <w:r w:rsidRPr="006D5DBD">
        <w:rPr>
          <w:rFonts w:ascii="Helvetica Neue" w:eastAsia="Times New Roman" w:hAnsi="Helvetica Neue" w:cs="Times New Roman"/>
          <w:color w:val="000000"/>
          <w:sz w:val="21"/>
          <w:szCs w:val="21"/>
          <w:bdr w:val="none" w:sz="0" w:space="0" w:color="auto" w:frame="1"/>
        </w:rPr>
        <w:t>“Berlin: Metropolis of Vice—Legendary Sin Cities.” Films Media Group, 2005, fod.infobase.com/</w:t>
      </w:r>
      <w:proofErr w:type="spellStart"/>
      <w:r w:rsidRPr="006D5DBD">
        <w:rPr>
          <w:rFonts w:ascii="Helvetica Neue" w:eastAsia="Times New Roman" w:hAnsi="Helvetica Neue" w:cs="Times New Roman"/>
          <w:color w:val="000000"/>
          <w:sz w:val="21"/>
          <w:szCs w:val="21"/>
          <w:bdr w:val="none" w:sz="0" w:space="0" w:color="auto" w:frame="1"/>
        </w:rPr>
        <w:t>PortalPlaylists.aspx?wID</w:t>
      </w:r>
      <w:proofErr w:type="spellEnd"/>
      <w:r w:rsidRPr="006D5DBD">
        <w:rPr>
          <w:rFonts w:ascii="Helvetica Neue" w:eastAsia="Times New Roman" w:hAnsi="Helvetica Neue" w:cs="Times New Roman"/>
          <w:color w:val="000000"/>
          <w:sz w:val="21"/>
          <w:szCs w:val="21"/>
          <w:bdr w:val="none" w:sz="0" w:space="0" w:color="auto" w:frame="1"/>
        </w:rPr>
        <w:t>=151823&amp;xtid=48861. Accessed 17 Apr. 2018.</w:t>
      </w:r>
    </w:p>
    <w:p w14:paraId="02978B6D" w14:textId="77777777" w:rsidR="005B389C" w:rsidRDefault="005B389C" w:rsidP="006D5DBD">
      <w:pPr>
        <w:pStyle w:val="NormalWeb"/>
        <w:shd w:val="clear" w:color="auto" w:fill="FFFFFF"/>
        <w:spacing w:before="120" w:beforeAutospacing="0" w:after="240" w:afterAutospacing="0"/>
        <w:rPr>
          <w:rFonts w:ascii="Verdana" w:hAnsi="Verdana"/>
          <w:b/>
          <w:color w:val="FF0000"/>
          <w:sz w:val="36"/>
          <w:szCs w:val="36"/>
        </w:rPr>
      </w:pPr>
    </w:p>
    <w:p w14:paraId="0ACC909E" w14:textId="77777777" w:rsidR="005B389C" w:rsidRDefault="005B389C" w:rsidP="006D5DBD">
      <w:pPr>
        <w:pStyle w:val="NormalWeb"/>
        <w:shd w:val="clear" w:color="auto" w:fill="FFFFFF"/>
        <w:spacing w:before="120" w:beforeAutospacing="0" w:after="240" w:afterAutospacing="0"/>
        <w:rPr>
          <w:rFonts w:ascii="Verdana" w:hAnsi="Verdana"/>
          <w:b/>
          <w:color w:val="FF0000"/>
          <w:sz w:val="36"/>
          <w:szCs w:val="36"/>
        </w:rPr>
      </w:pPr>
    </w:p>
    <w:p w14:paraId="38998BF9" w14:textId="3917D554" w:rsidR="006D5DBD" w:rsidRPr="005B389C" w:rsidRDefault="005B389C" w:rsidP="006D5DBD">
      <w:pPr>
        <w:pStyle w:val="NormalWeb"/>
        <w:shd w:val="clear" w:color="auto" w:fill="FFFFFF"/>
        <w:spacing w:before="120" w:beforeAutospacing="0" w:after="240" w:afterAutospacing="0"/>
        <w:rPr>
          <w:rFonts w:ascii="Verdana" w:hAnsi="Verdana"/>
          <w:b/>
          <w:color w:val="FF0000"/>
          <w:sz w:val="36"/>
          <w:szCs w:val="36"/>
        </w:rPr>
      </w:pPr>
      <w:r w:rsidRPr="005B389C">
        <w:rPr>
          <w:rFonts w:ascii="Verdana" w:hAnsi="Verdana"/>
          <w:b/>
          <w:color w:val="FF0000"/>
          <w:sz w:val="36"/>
          <w:szCs w:val="36"/>
        </w:rPr>
        <w:lastRenderedPageBreak/>
        <w:t xml:space="preserve">Reply </w:t>
      </w:r>
    </w:p>
    <w:p w14:paraId="513166D6" w14:textId="77777777" w:rsidR="005B389C" w:rsidRPr="005B389C" w:rsidRDefault="005B389C" w:rsidP="005B389C">
      <w:pPr>
        <w:ind w:firstLine="720"/>
        <w:rPr>
          <w:sz w:val="32"/>
          <w:szCs w:val="32"/>
        </w:rPr>
      </w:pPr>
      <w:r w:rsidRPr="005B389C">
        <w:rPr>
          <w:sz w:val="32"/>
          <w:szCs w:val="32"/>
        </w:rPr>
        <w:t xml:space="preserve">Thank you for your </w:t>
      </w:r>
      <w:proofErr w:type="gramStart"/>
      <w:r w:rsidRPr="005B389C">
        <w:rPr>
          <w:sz w:val="32"/>
          <w:szCs w:val="32"/>
        </w:rPr>
        <w:t>post,</w:t>
      </w:r>
      <w:proofErr w:type="gramEnd"/>
      <w:r w:rsidRPr="005B389C">
        <w:rPr>
          <w:sz w:val="32"/>
          <w:szCs w:val="32"/>
        </w:rPr>
        <w:t xml:space="preserve"> it is one of my best posts so far. I have learned that during the WWI the living conditions in countries like Germany were in the height of borrowing in order to restore economic stability in the country. Many other countries were doing the same in order to save their economy, which </w:t>
      </w:r>
      <w:proofErr w:type="gramStart"/>
      <w:r w:rsidRPr="005B389C">
        <w:rPr>
          <w:sz w:val="32"/>
          <w:szCs w:val="32"/>
        </w:rPr>
        <w:t>had been destabilized</w:t>
      </w:r>
      <w:proofErr w:type="gramEnd"/>
      <w:r w:rsidRPr="005B389C">
        <w:rPr>
          <w:sz w:val="32"/>
          <w:szCs w:val="32"/>
        </w:rPr>
        <w:t xml:space="preserve"> by WWI. A lot happened during the WWI with hyperinflation facing the German economy. The period of Hyperinflation would end with the Gustav Stresemann who organized the Great coalition to form the pro-democratic government. Thank you.</w:t>
      </w:r>
    </w:p>
    <w:p w14:paraId="1D90C450" w14:textId="77777777" w:rsidR="006D5DBD" w:rsidRDefault="006D5DBD" w:rsidP="005B389C"/>
    <w:sectPr w:rsidR="006D5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9C493B"/>
    <w:multiLevelType w:val="hybridMultilevel"/>
    <w:tmpl w:val="4AC28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DBD"/>
    <w:rsid w:val="005B389C"/>
    <w:rsid w:val="006D5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94F6"/>
  <w15:chartTrackingRefBased/>
  <w15:docId w15:val="{6E274A8B-EB8E-4617-98E1-2CEAA5EC8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DBD"/>
    <w:pPr>
      <w:ind w:left="720"/>
      <w:contextualSpacing/>
    </w:pPr>
  </w:style>
  <w:style w:type="paragraph" w:styleId="NormalWeb">
    <w:name w:val="Normal (Web)"/>
    <w:basedOn w:val="Normal"/>
    <w:uiPriority w:val="99"/>
    <w:unhideWhenUsed/>
    <w:rsid w:val="006D5D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D5DBD"/>
    <w:rPr>
      <w:i/>
      <w:iCs/>
    </w:rPr>
  </w:style>
  <w:style w:type="character" w:styleId="Hyperlink">
    <w:name w:val="Hyperlink"/>
    <w:basedOn w:val="DefaultParagraphFont"/>
    <w:uiPriority w:val="99"/>
    <w:semiHidden/>
    <w:unhideWhenUsed/>
    <w:rsid w:val="006D5D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274208">
      <w:bodyDiv w:val="1"/>
      <w:marLeft w:val="0"/>
      <w:marRight w:val="0"/>
      <w:marTop w:val="0"/>
      <w:marBottom w:val="0"/>
      <w:divBdr>
        <w:top w:val="none" w:sz="0" w:space="0" w:color="auto"/>
        <w:left w:val="none" w:sz="0" w:space="0" w:color="auto"/>
        <w:bottom w:val="none" w:sz="0" w:space="0" w:color="auto"/>
        <w:right w:val="none" w:sz="0" w:space="0" w:color="auto"/>
      </w:divBdr>
    </w:div>
    <w:div w:id="154108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oughtco.com/world-war-ii-road-to-war-236145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2018-04-20T11:44:00Z</dcterms:created>
  <dcterms:modified xsi:type="dcterms:W3CDTF">2018-04-20T11:44:00Z</dcterms:modified>
</cp:coreProperties>
</file>